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2C33" w14:textId="72B80BBC" w:rsidR="00E84FC8" w:rsidRPr="00E84FC8" w:rsidRDefault="00E84FC8" w:rsidP="00E84FC8">
      <w:pPr>
        <w:jc w:val="center"/>
        <w:rPr>
          <w:rFonts w:ascii="Cambria" w:hAnsi="Cambria"/>
          <w:b/>
          <w:sz w:val="32"/>
          <w:u w:val="single"/>
        </w:rPr>
      </w:pPr>
      <w:r w:rsidRPr="00E84FC8">
        <w:rPr>
          <w:rFonts w:ascii="Cambria" w:hAnsi="Cambria"/>
          <w:b/>
          <w:sz w:val="32"/>
          <w:u w:val="single"/>
        </w:rPr>
        <w:t>20</w:t>
      </w:r>
      <w:r w:rsidR="004E1974">
        <w:rPr>
          <w:rFonts w:ascii="Cambria" w:hAnsi="Cambria"/>
          <w:b/>
          <w:sz w:val="32"/>
          <w:u w:val="single"/>
        </w:rPr>
        <w:t>22-2023</w:t>
      </w:r>
      <w:r w:rsidR="00B736DB">
        <w:rPr>
          <w:rFonts w:ascii="Cambria" w:hAnsi="Cambria"/>
          <w:b/>
          <w:sz w:val="32"/>
          <w:u w:val="single"/>
        </w:rPr>
        <w:t xml:space="preserve"> Science </w:t>
      </w:r>
      <w:r w:rsidR="00FA2F0C">
        <w:rPr>
          <w:rFonts w:ascii="Cambria" w:hAnsi="Cambria"/>
          <w:b/>
          <w:sz w:val="32"/>
          <w:u w:val="single"/>
        </w:rPr>
        <w:t>9</w:t>
      </w:r>
      <w:r w:rsidR="00B736DB">
        <w:rPr>
          <w:rFonts w:ascii="Cambria" w:hAnsi="Cambria"/>
          <w:b/>
          <w:sz w:val="32"/>
          <w:u w:val="single"/>
        </w:rPr>
        <w:t xml:space="preserve"> </w:t>
      </w:r>
      <w:r w:rsidRPr="00E84FC8">
        <w:rPr>
          <w:rFonts w:ascii="Cambria" w:hAnsi="Cambria"/>
          <w:b/>
          <w:sz w:val="32"/>
          <w:u w:val="single"/>
        </w:rPr>
        <w:t>Final Exam</w:t>
      </w:r>
      <w:r w:rsidR="004E1974">
        <w:rPr>
          <w:rFonts w:ascii="Cambria" w:hAnsi="Cambria"/>
          <w:b/>
          <w:sz w:val="32"/>
          <w:u w:val="single"/>
        </w:rPr>
        <w:t xml:space="preserve"> (Semester 1)</w:t>
      </w:r>
    </w:p>
    <w:p w14:paraId="5536A90C" w14:textId="77777777" w:rsidR="00E84FC8" w:rsidRPr="00E84FC8" w:rsidRDefault="00E84FC8" w:rsidP="00E84FC8">
      <w:pPr>
        <w:rPr>
          <w:rFonts w:ascii="Cambria" w:hAnsi="Cambria"/>
        </w:rPr>
      </w:pPr>
    </w:p>
    <w:p w14:paraId="6D42AE98" w14:textId="050B4042" w:rsidR="00B502B7" w:rsidRDefault="00B502B7" w:rsidP="007934C0">
      <w:pPr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Date:</w:t>
      </w:r>
    </w:p>
    <w:p w14:paraId="1BACD462" w14:textId="35A8F5DA" w:rsidR="00B502B7" w:rsidRPr="00B502B7" w:rsidRDefault="004E1974" w:rsidP="007934C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Wednesday</w:t>
      </w:r>
      <w:r w:rsidR="00B502B7" w:rsidRPr="00B502B7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 xml:space="preserve">July 25 </w:t>
      </w:r>
      <w:r w:rsidR="00FC0630">
        <w:rPr>
          <w:rFonts w:ascii="Cambria" w:hAnsi="Cambria"/>
          <w:sz w:val="22"/>
        </w:rPr>
        <w:t>(</w:t>
      </w:r>
      <w:r w:rsidR="00703DE8">
        <w:rPr>
          <w:rFonts w:ascii="Cambria" w:hAnsi="Cambria"/>
          <w:sz w:val="22"/>
        </w:rPr>
        <w:t>Lab Final</w:t>
      </w:r>
      <w:r w:rsidR="00151726">
        <w:rPr>
          <w:rFonts w:ascii="Cambria" w:hAnsi="Cambria"/>
          <w:sz w:val="22"/>
        </w:rPr>
        <w:t>)</w:t>
      </w:r>
    </w:p>
    <w:p w14:paraId="06BFA416" w14:textId="337E4A0B" w:rsidR="004F1372" w:rsidRPr="0007299C" w:rsidRDefault="004E1974" w:rsidP="007934C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Thursday</w:t>
      </w:r>
      <w:r w:rsidR="00703DE8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 xml:space="preserve">July 26 </w:t>
      </w:r>
      <w:r w:rsidR="00151726">
        <w:rPr>
          <w:rFonts w:ascii="Cambria" w:hAnsi="Cambria"/>
          <w:sz w:val="22"/>
        </w:rPr>
        <w:t>(</w:t>
      </w:r>
      <w:r w:rsidR="00703DE8">
        <w:rPr>
          <w:rFonts w:ascii="Cambria" w:hAnsi="Cambria"/>
          <w:sz w:val="22"/>
        </w:rPr>
        <w:t>Written</w:t>
      </w:r>
      <w:r w:rsidR="00AC6A4E">
        <w:rPr>
          <w:rFonts w:ascii="Cambria" w:hAnsi="Cambria"/>
          <w:sz w:val="22"/>
        </w:rPr>
        <w:t xml:space="preserve"> Final</w:t>
      </w:r>
      <w:r w:rsidR="00151726">
        <w:rPr>
          <w:rFonts w:ascii="Cambria" w:hAnsi="Cambria"/>
          <w:sz w:val="22"/>
        </w:rPr>
        <w:t>)</w:t>
      </w:r>
    </w:p>
    <w:p w14:paraId="32C6F5AC" w14:textId="5EEC3B7A" w:rsidR="008A3248" w:rsidRDefault="008A3248" w:rsidP="007934C0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What you need to bring:</w:t>
      </w:r>
    </w:p>
    <w:p w14:paraId="27B29B9C" w14:textId="5634132F" w:rsidR="008A3248" w:rsidRPr="008A3248" w:rsidRDefault="00C51F5B" w:rsidP="007934C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8A3248" w:rsidRPr="008A3248">
        <w:rPr>
          <w:rFonts w:ascii="Cambria" w:hAnsi="Cambria"/>
          <w:sz w:val="22"/>
          <w:szCs w:val="22"/>
        </w:rPr>
        <w:t>encil</w:t>
      </w:r>
      <w:r w:rsidR="008A3248">
        <w:rPr>
          <w:rFonts w:ascii="Cambria" w:hAnsi="Cambria"/>
          <w:sz w:val="22"/>
          <w:szCs w:val="22"/>
        </w:rPr>
        <w:t>/eraser</w:t>
      </w:r>
    </w:p>
    <w:p w14:paraId="5F934488" w14:textId="6FD28C31" w:rsidR="008A3248" w:rsidRPr="008A3248" w:rsidRDefault="008A3248" w:rsidP="007934C0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2"/>
          <w:szCs w:val="22"/>
        </w:rPr>
      </w:pPr>
      <w:r w:rsidRPr="008A3248">
        <w:rPr>
          <w:rFonts w:ascii="Cambria" w:hAnsi="Cambria"/>
          <w:sz w:val="22"/>
          <w:szCs w:val="22"/>
        </w:rPr>
        <w:t>Calculator</w:t>
      </w:r>
    </w:p>
    <w:p w14:paraId="4C3DFA02" w14:textId="77777777" w:rsidR="00D5734C" w:rsidRPr="00D5734C" w:rsidRDefault="00D5734C" w:rsidP="00D5734C">
      <w:pPr>
        <w:rPr>
          <w:rFonts w:ascii="Cambria" w:hAnsi="Cambria"/>
          <w:b/>
          <w:sz w:val="22"/>
          <w:szCs w:val="22"/>
        </w:rPr>
      </w:pPr>
      <w:r w:rsidRPr="00D5734C">
        <w:rPr>
          <w:rFonts w:ascii="Cambria" w:hAnsi="Cambria"/>
          <w:b/>
          <w:sz w:val="22"/>
          <w:szCs w:val="22"/>
        </w:rPr>
        <w:t xml:space="preserve">Topics: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79"/>
        <w:gridCol w:w="7937"/>
      </w:tblGrid>
      <w:tr w:rsidR="00D5734C" w:rsidRPr="00D5734C" w14:paraId="1A811AD8" w14:textId="77777777" w:rsidTr="00D5734C">
        <w:trPr>
          <w:cantSplit/>
          <w:trHeight w:val="1134"/>
        </w:trPr>
        <w:tc>
          <w:tcPr>
            <w:tcW w:w="879" w:type="dxa"/>
            <w:textDirection w:val="btLr"/>
          </w:tcPr>
          <w:p w14:paraId="00ACED7B" w14:textId="77777777" w:rsidR="00D5734C" w:rsidRDefault="00D5734C" w:rsidP="00D5734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Lab Safety</w:t>
            </w:r>
          </w:p>
          <w:p w14:paraId="051F377E" w14:textId="77777777" w:rsidR="00D5734C" w:rsidRPr="00D5734C" w:rsidRDefault="00D5734C" w:rsidP="00D5734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Scientific Method</w:t>
            </w:r>
          </w:p>
        </w:tc>
        <w:tc>
          <w:tcPr>
            <w:tcW w:w="7937" w:type="dxa"/>
          </w:tcPr>
          <w:p w14:paraId="19A08BE8" w14:textId="77777777" w:rsidR="00D5734C" w:rsidRPr="001019BE" w:rsidRDefault="000C54EC" w:rsidP="003712E4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General Safety Rules</w:t>
            </w:r>
          </w:p>
          <w:p w14:paraId="3F240BEC" w14:textId="412FB0AC" w:rsidR="000C54EC" w:rsidRPr="001019BE" w:rsidRDefault="000C54EC" w:rsidP="003712E4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General Safety Equipment</w:t>
            </w:r>
          </w:p>
          <w:p w14:paraId="5D99811D" w14:textId="40A116D0" w:rsidR="00366720" w:rsidRPr="001019BE" w:rsidRDefault="00366720" w:rsidP="003712E4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WHMIS</w:t>
            </w:r>
          </w:p>
          <w:p w14:paraId="64EA1FA0" w14:textId="6AEFCD48" w:rsidR="00DA2420" w:rsidRPr="001019BE" w:rsidRDefault="00DA2420" w:rsidP="003712E4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General Lab Equipment</w:t>
            </w:r>
          </w:p>
          <w:p w14:paraId="2D5DCFB8" w14:textId="77777777" w:rsidR="00A301EC" w:rsidRPr="001019BE" w:rsidRDefault="00A301EC" w:rsidP="00A301EC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Scientific Method</w:t>
            </w:r>
          </w:p>
          <w:p w14:paraId="03BA9D06" w14:textId="5F26C051" w:rsidR="00A301EC" w:rsidRPr="001019BE" w:rsidRDefault="00A301EC" w:rsidP="00A301EC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Quantitative and Qualitative Observations</w:t>
            </w:r>
          </w:p>
          <w:p w14:paraId="7407E05F" w14:textId="4C8ACBD6" w:rsidR="00A301EC" w:rsidRPr="001019BE" w:rsidRDefault="00A301EC" w:rsidP="00A301EC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 xml:space="preserve">Controlled Experiments </w:t>
            </w:r>
          </w:p>
          <w:p w14:paraId="16497102" w14:textId="369118B3" w:rsidR="00366720" w:rsidRPr="001019BE" w:rsidRDefault="00A301EC" w:rsidP="00A301EC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 xml:space="preserve">Independent and Dependent Variable </w:t>
            </w:r>
          </w:p>
        </w:tc>
      </w:tr>
      <w:tr w:rsidR="001019BE" w:rsidRPr="00D5734C" w14:paraId="14BFB95A" w14:textId="77777777" w:rsidTr="00D5734C">
        <w:trPr>
          <w:cantSplit/>
          <w:trHeight w:val="1134"/>
        </w:trPr>
        <w:tc>
          <w:tcPr>
            <w:tcW w:w="879" w:type="dxa"/>
            <w:textDirection w:val="btLr"/>
          </w:tcPr>
          <w:p w14:paraId="78627F0A" w14:textId="012DEE5E" w:rsidR="001019BE" w:rsidRDefault="001019BE" w:rsidP="001019B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Biology</w:t>
            </w:r>
          </w:p>
        </w:tc>
        <w:tc>
          <w:tcPr>
            <w:tcW w:w="7937" w:type="dxa"/>
          </w:tcPr>
          <w:p w14:paraId="5A1E338F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Cell Theory</w:t>
            </w:r>
          </w:p>
          <w:p w14:paraId="53ACE39E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Organelles</w:t>
            </w:r>
          </w:p>
          <w:p w14:paraId="2AA51491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DNA &amp; chromosomes</w:t>
            </w:r>
          </w:p>
          <w:p w14:paraId="1A12D54C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DNA Model</w:t>
            </w:r>
          </w:p>
          <w:p w14:paraId="5F8D772F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Asexual Reproduction - Types</w:t>
            </w:r>
          </w:p>
          <w:p w14:paraId="51223737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Binary Fission</w:t>
            </w:r>
          </w:p>
          <w:p w14:paraId="28AD1D76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Stages of Mitosis</w:t>
            </w:r>
          </w:p>
          <w:p w14:paraId="1450019A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Sexual Reproduction</w:t>
            </w:r>
          </w:p>
          <w:p w14:paraId="5C5A1A3B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Gametes and Fertilization</w:t>
            </w:r>
          </w:p>
          <w:p w14:paraId="07AD2680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Stages of Meiosis</w:t>
            </w:r>
          </w:p>
          <w:p w14:paraId="75B0A53B" w14:textId="18AAA08B" w:rsidR="001019BE" w:rsidRPr="001019BE" w:rsidRDefault="001019BE" w:rsidP="001019BE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Human Embryonic Development</w:t>
            </w:r>
          </w:p>
        </w:tc>
      </w:tr>
      <w:tr w:rsidR="001019BE" w:rsidRPr="00D5734C" w14:paraId="42F6A79C" w14:textId="77777777" w:rsidTr="00D5734C">
        <w:trPr>
          <w:cantSplit/>
          <w:trHeight w:val="1134"/>
        </w:trPr>
        <w:tc>
          <w:tcPr>
            <w:tcW w:w="879" w:type="dxa"/>
            <w:textDirection w:val="btLr"/>
          </w:tcPr>
          <w:p w14:paraId="65EF7E06" w14:textId="3389C225" w:rsidR="001019BE" w:rsidRPr="00D5734C" w:rsidRDefault="001019BE" w:rsidP="001019B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Chemistry</w:t>
            </w:r>
          </w:p>
        </w:tc>
        <w:tc>
          <w:tcPr>
            <w:tcW w:w="7937" w:type="dxa"/>
          </w:tcPr>
          <w:p w14:paraId="2367D6D1" w14:textId="77777777" w:rsidR="001019BE" w:rsidRPr="001019BE" w:rsidRDefault="001019BE" w:rsidP="001019BE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Matter</w:t>
            </w:r>
          </w:p>
          <w:p w14:paraId="446B9154" w14:textId="77777777" w:rsidR="001019BE" w:rsidRPr="001019BE" w:rsidRDefault="001019BE" w:rsidP="001019BE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Pure Substance vs. Mixtures</w:t>
            </w:r>
          </w:p>
          <w:p w14:paraId="5545DA5B" w14:textId="77777777" w:rsidR="001019BE" w:rsidRPr="001019BE" w:rsidRDefault="001019BE" w:rsidP="001019BE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Properties of matter</w:t>
            </w:r>
          </w:p>
          <w:p w14:paraId="4FA6C45D" w14:textId="77777777" w:rsidR="001019BE" w:rsidRPr="001019BE" w:rsidRDefault="001019BE" w:rsidP="001019BE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Physical and Chemical Change</w:t>
            </w:r>
          </w:p>
          <w:p w14:paraId="5D6731A4" w14:textId="412E80C1" w:rsidR="001019BE" w:rsidRPr="001019BE" w:rsidRDefault="001019BE" w:rsidP="001019BE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Subatomic Particles</w:t>
            </w:r>
          </w:p>
          <w:p w14:paraId="104D5F7B" w14:textId="77777777" w:rsidR="001019BE" w:rsidRPr="001019BE" w:rsidRDefault="001019BE" w:rsidP="001019BE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Periodic Table</w:t>
            </w:r>
          </w:p>
          <w:p w14:paraId="797F5398" w14:textId="77777777" w:rsidR="001019BE" w:rsidRPr="001019BE" w:rsidRDefault="001019BE" w:rsidP="001019BE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Properties</w:t>
            </w:r>
          </w:p>
          <w:p w14:paraId="0568A9D9" w14:textId="77777777" w:rsidR="001019BE" w:rsidRPr="001019BE" w:rsidRDefault="001019BE" w:rsidP="001019BE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Bohr Models</w:t>
            </w:r>
          </w:p>
          <w:p w14:paraId="4ABCCA58" w14:textId="77777777" w:rsidR="001019BE" w:rsidRPr="001019BE" w:rsidRDefault="001019BE" w:rsidP="001019BE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Ions</w:t>
            </w:r>
          </w:p>
          <w:p w14:paraId="4A541472" w14:textId="73D616ED" w:rsidR="001019BE" w:rsidRPr="001019BE" w:rsidRDefault="001019BE" w:rsidP="001019BE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Ionic and Covalent Compounds (Naming and Writing Formulas)</w:t>
            </w:r>
          </w:p>
          <w:p w14:paraId="1C7B5849" w14:textId="45CB9ECF" w:rsidR="001019BE" w:rsidRPr="001019BE" w:rsidRDefault="001019BE" w:rsidP="001019BE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Multivalent Polyatomic Compounds (Naming and Writing Formulas)</w:t>
            </w:r>
          </w:p>
        </w:tc>
      </w:tr>
      <w:tr w:rsidR="001019BE" w:rsidRPr="00D5734C" w14:paraId="1608A7F6" w14:textId="77777777" w:rsidTr="00D5734C">
        <w:trPr>
          <w:cantSplit/>
          <w:trHeight w:val="1134"/>
        </w:trPr>
        <w:tc>
          <w:tcPr>
            <w:tcW w:w="879" w:type="dxa"/>
            <w:textDirection w:val="btLr"/>
          </w:tcPr>
          <w:p w14:paraId="0B88E344" w14:textId="61F68B3A" w:rsidR="001019BE" w:rsidRPr="00D5734C" w:rsidRDefault="001019BE" w:rsidP="001019B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Physics</w:t>
            </w:r>
          </w:p>
        </w:tc>
        <w:tc>
          <w:tcPr>
            <w:tcW w:w="7937" w:type="dxa"/>
          </w:tcPr>
          <w:p w14:paraId="4247F60F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Types of Energy</w:t>
            </w:r>
          </w:p>
          <w:p w14:paraId="54B0B4EB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Static Electricity</w:t>
            </w:r>
          </w:p>
          <w:p w14:paraId="0A3A35C9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Law of Electric Charge</w:t>
            </w:r>
          </w:p>
          <w:p w14:paraId="301CE5A9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Electrochemical Cells</w:t>
            </w:r>
          </w:p>
          <w:p w14:paraId="2B133796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Voltage, Current. Resistance</w:t>
            </w:r>
          </w:p>
          <w:p w14:paraId="5276001F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Insulators vs. Conductors</w:t>
            </w:r>
          </w:p>
          <w:p w14:paraId="190D8EC7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Circuit Diagrams</w:t>
            </w:r>
          </w:p>
          <w:p w14:paraId="56188FE0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Ohm’s Law</w:t>
            </w:r>
          </w:p>
          <w:p w14:paraId="463885A7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Series vs. Parallel Circuits</w:t>
            </w:r>
          </w:p>
          <w:p w14:paraId="5D31313B" w14:textId="306D5F80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Power</w:t>
            </w:r>
          </w:p>
          <w:p w14:paraId="25284C6D" w14:textId="12DD0F1B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Generating Electrical Energy</w:t>
            </w:r>
          </w:p>
        </w:tc>
      </w:tr>
      <w:tr w:rsidR="001019BE" w:rsidRPr="00D5734C" w14:paraId="73CADE45" w14:textId="77777777" w:rsidTr="00D5734C">
        <w:trPr>
          <w:cantSplit/>
          <w:trHeight w:val="1134"/>
        </w:trPr>
        <w:tc>
          <w:tcPr>
            <w:tcW w:w="879" w:type="dxa"/>
            <w:textDirection w:val="btLr"/>
          </w:tcPr>
          <w:p w14:paraId="06BE4C49" w14:textId="1B6209DD" w:rsidR="001019BE" w:rsidRDefault="001019BE" w:rsidP="001019B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Earth Science</w:t>
            </w:r>
          </w:p>
        </w:tc>
        <w:tc>
          <w:tcPr>
            <w:tcW w:w="7937" w:type="dxa"/>
          </w:tcPr>
          <w:p w14:paraId="567B21ED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Living vs Non-living organisms</w:t>
            </w:r>
          </w:p>
          <w:p w14:paraId="518DB36A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Limiting factors, carrying capacity</w:t>
            </w:r>
          </w:p>
          <w:p w14:paraId="66DBFE28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Earth’s spheres: Atmosphere, Hydrosphere, Biosphere, Lithosphere</w:t>
            </w:r>
          </w:p>
          <w:p w14:paraId="62FA8B79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Solar Energy, Winds, Ocean currents</w:t>
            </w:r>
          </w:p>
          <w:p w14:paraId="2DD600D7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Types of Organisms</w:t>
            </w:r>
          </w:p>
          <w:p w14:paraId="2A13DE9F" w14:textId="06C4862A" w:rsidR="001019BE" w:rsidRPr="001019BE" w:rsidRDefault="001D5783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Food chains, F</w:t>
            </w:r>
            <w:r w:rsidR="001019BE" w:rsidRPr="001019BE">
              <w:rPr>
                <w:rFonts w:ascii="Cambria" w:hAnsi="Cambria"/>
                <w:sz w:val="20"/>
                <w:szCs w:val="20"/>
              </w:rPr>
              <w:t>ood webs, Energy Pyramids</w:t>
            </w:r>
          </w:p>
          <w:p w14:paraId="3E3891BF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Water cycle</w:t>
            </w:r>
          </w:p>
          <w:p w14:paraId="29374186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Carbon cycle</w:t>
            </w:r>
          </w:p>
          <w:p w14:paraId="51108AA2" w14:textId="77777777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Nitrogen cycle</w:t>
            </w:r>
          </w:p>
          <w:p w14:paraId="7C3AB8A7" w14:textId="62B52534" w:rsidR="001019BE" w:rsidRPr="001019BE" w:rsidRDefault="001019BE" w:rsidP="001019BE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1019BE">
              <w:rPr>
                <w:rFonts w:ascii="Cambria" w:hAnsi="Cambria"/>
                <w:sz w:val="20"/>
                <w:szCs w:val="20"/>
              </w:rPr>
              <w:t>Phosphorus cycle</w:t>
            </w:r>
          </w:p>
        </w:tc>
      </w:tr>
    </w:tbl>
    <w:p w14:paraId="48BDE3CB" w14:textId="01A0B77E" w:rsidR="00D5734C" w:rsidRDefault="00D5734C" w:rsidP="00E84FC8">
      <w:pPr>
        <w:jc w:val="center"/>
        <w:rPr>
          <w:rFonts w:ascii="Cambria" w:hAnsi="Cambria"/>
          <w:sz w:val="22"/>
          <w:szCs w:val="22"/>
        </w:rPr>
      </w:pPr>
    </w:p>
    <w:p w14:paraId="0DAC0BFB" w14:textId="1C54604C" w:rsidR="001019BE" w:rsidRDefault="001019BE" w:rsidP="00E84FC8">
      <w:pPr>
        <w:jc w:val="center"/>
        <w:rPr>
          <w:rFonts w:ascii="Cambria" w:hAnsi="Cambria"/>
          <w:sz w:val="22"/>
          <w:szCs w:val="22"/>
        </w:rPr>
      </w:pPr>
    </w:p>
    <w:p w14:paraId="6BFF06DB" w14:textId="6AF9A871" w:rsidR="001019BE" w:rsidRDefault="001019BE" w:rsidP="001019BE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Things you can use to study:</w:t>
      </w:r>
    </w:p>
    <w:p w14:paraId="3C4E7315" w14:textId="43C5A264" w:rsidR="001019BE" w:rsidRPr="001019BE" w:rsidRDefault="001019BE" w:rsidP="001019BE">
      <w:pPr>
        <w:pStyle w:val="ListParagraph"/>
        <w:numPr>
          <w:ilvl w:val="0"/>
          <w:numId w:val="7"/>
        </w:num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Your own study guides!</w:t>
      </w:r>
    </w:p>
    <w:p w14:paraId="06BFF0F4" w14:textId="3A507969" w:rsidR="001019BE" w:rsidRPr="001019BE" w:rsidRDefault="001019BE" w:rsidP="001019BE">
      <w:pPr>
        <w:pStyle w:val="ListParagraph"/>
        <w:numPr>
          <w:ilvl w:val="0"/>
          <w:numId w:val="7"/>
        </w:num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Notes Packages</w:t>
      </w:r>
    </w:p>
    <w:p w14:paraId="09631CB1" w14:textId="48B3B67E" w:rsidR="001019BE" w:rsidRPr="001019BE" w:rsidRDefault="001019BE" w:rsidP="001019BE">
      <w:pPr>
        <w:pStyle w:val="ListParagraph"/>
        <w:numPr>
          <w:ilvl w:val="0"/>
          <w:numId w:val="7"/>
        </w:num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Worksheets</w:t>
      </w:r>
    </w:p>
    <w:p w14:paraId="316CD498" w14:textId="0DD2D143" w:rsidR="001019BE" w:rsidRPr="001019BE" w:rsidRDefault="001019BE" w:rsidP="001019BE">
      <w:pPr>
        <w:pStyle w:val="ListParagraph"/>
        <w:numPr>
          <w:ilvl w:val="0"/>
          <w:numId w:val="7"/>
        </w:num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Practice Tests</w:t>
      </w:r>
    </w:p>
    <w:p w14:paraId="6BB2A2A5" w14:textId="44FBEDAA" w:rsidR="001019BE" w:rsidRPr="001019BE" w:rsidRDefault="001019BE" w:rsidP="001019BE">
      <w:pPr>
        <w:pStyle w:val="ListParagraph"/>
        <w:numPr>
          <w:ilvl w:val="0"/>
          <w:numId w:val="7"/>
        </w:num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Past tests (view during flex or by appointment)</w:t>
      </w:r>
    </w:p>
    <w:p w14:paraId="37D8BDC9" w14:textId="2737E422" w:rsidR="00D5734C" w:rsidRDefault="00D5734C" w:rsidP="00E84FC8">
      <w:pPr>
        <w:jc w:val="center"/>
        <w:rPr>
          <w:rFonts w:ascii="Cambria" w:hAnsi="Cambria"/>
        </w:rPr>
      </w:pPr>
    </w:p>
    <w:p w14:paraId="640E6344" w14:textId="03C420B5" w:rsidR="002562E6" w:rsidRPr="002562E6" w:rsidRDefault="002562E6" w:rsidP="002016A3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2562E6">
        <w:rPr>
          <w:rFonts w:ascii="Times New Roman" w:eastAsia="Times New Roman" w:hAnsi="Times New Roman" w:cs="Times New Roman"/>
          <w:lang w:val="en-CA"/>
        </w:rPr>
        <w:fldChar w:fldCharType="begin"/>
      </w:r>
      <w:r w:rsidRPr="002562E6">
        <w:rPr>
          <w:rFonts w:ascii="Times New Roman" w:eastAsia="Times New Roman" w:hAnsi="Times New Roman" w:cs="Times New Roman"/>
          <w:lang w:val="en-CA"/>
        </w:rPr>
        <w:instrText xml:space="preserve"> INCLUDEPICTURE "https://blogs.cofc.edu/it/files/2018/12/Final-Exams-1ne285i.jpg" \* MERGEFORMATINET </w:instrText>
      </w:r>
      <w:r w:rsidRPr="002562E6">
        <w:rPr>
          <w:rFonts w:ascii="Times New Roman" w:eastAsia="Times New Roman" w:hAnsi="Times New Roman" w:cs="Times New Roman"/>
          <w:lang w:val="en-CA"/>
        </w:rPr>
        <w:fldChar w:fldCharType="separate"/>
      </w:r>
      <w:r w:rsidRPr="002562E6">
        <w:rPr>
          <w:rFonts w:ascii="Times New Roman" w:eastAsia="Times New Roman" w:hAnsi="Times New Roman" w:cs="Times New Roman"/>
          <w:noProof/>
          <w:lang w:val="en-CA" w:eastAsia="en-CA"/>
        </w:rPr>
        <w:drawing>
          <wp:inline distT="0" distB="0" distL="0" distR="0" wp14:anchorId="77C88E77" wp14:editId="17465E6A">
            <wp:extent cx="3880222" cy="1938867"/>
            <wp:effectExtent l="0" t="0" r="0" b="4445"/>
            <wp:docPr id="3" name="Picture 3" descr="https://blogs.cofc.edu/it/files/2018/12/Final-Exams-1ne285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logs.cofc.edu/it/files/2018/12/Final-Exams-1ne285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08" cy="194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2E6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08D0C90F" w14:textId="23E1D92A" w:rsidR="002562E6" w:rsidRPr="002562E6" w:rsidRDefault="002562E6" w:rsidP="002562E6">
      <w:pPr>
        <w:jc w:val="center"/>
        <w:rPr>
          <w:rFonts w:ascii="Times New Roman" w:eastAsia="Times New Roman" w:hAnsi="Times New Roman" w:cs="Times New Roman"/>
          <w:lang w:val="en-CA"/>
        </w:rPr>
      </w:pPr>
    </w:p>
    <w:p w14:paraId="2637BED9" w14:textId="77777777" w:rsidR="002562E6" w:rsidRPr="00E84FC8" w:rsidRDefault="002562E6" w:rsidP="00E84FC8">
      <w:pPr>
        <w:jc w:val="center"/>
        <w:rPr>
          <w:rFonts w:ascii="Cambria" w:hAnsi="Cambria"/>
        </w:rPr>
      </w:pPr>
    </w:p>
    <w:sectPr w:rsidR="002562E6" w:rsidRPr="00E84FC8" w:rsidSect="003712E4">
      <w:pgSz w:w="12240" w:h="15840"/>
      <w:pgMar w:top="1006" w:right="1440" w:bottom="5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1F5F"/>
    <w:multiLevelType w:val="hybridMultilevel"/>
    <w:tmpl w:val="C6A65D02"/>
    <w:lvl w:ilvl="0" w:tplc="6EBEE9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4B8"/>
    <w:multiLevelType w:val="hybridMultilevel"/>
    <w:tmpl w:val="6748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24E"/>
    <w:multiLevelType w:val="hybridMultilevel"/>
    <w:tmpl w:val="B468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374"/>
    <w:multiLevelType w:val="hybridMultilevel"/>
    <w:tmpl w:val="2F84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08C8"/>
    <w:multiLevelType w:val="hybridMultilevel"/>
    <w:tmpl w:val="3CB8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552AE"/>
    <w:multiLevelType w:val="hybridMultilevel"/>
    <w:tmpl w:val="355E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E17C2"/>
    <w:multiLevelType w:val="hybridMultilevel"/>
    <w:tmpl w:val="48684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C8"/>
    <w:rsid w:val="00010E5E"/>
    <w:rsid w:val="0007299C"/>
    <w:rsid w:val="000C54EC"/>
    <w:rsid w:val="000D0860"/>
    <w:rsid w:val="001019BE"/>
    <w:rsid w:val="001372F1"/>
    <w:rsid w:val="00151726"/>
    <w:rsid w:val="001D5783"/>
    <w:rsid w:val="002016A3"/>
    <w:rsid w:val="00213539"/>
    <w:rsid w:val="00213D95"/>
    <w:rsid w:val="00235639"/>
    <w:rsid w:val="002562E6"/>
    <w:rsid w:val="00366720"/>
    <w:rsid w:val="003712E4"/>
    <w:rsid w:val="00470BE4"/>
    <w:rsid w:val="004953C9"/>
    <w:rsid w:val="004B7238"/>
    <w:rsid w:val="004D27FF"/>
    <w:rsid w:val="004D556A"/>
    <w:rsid w:val="004E1974"/>
    <w:rsid w:val="004F1372"/>
    <w:rsid w:val="00557890"/>
    <w:rsid w:val="00561A34"/>
    <w:rsid w:val="00632FF5"/>
    <w:rsid w:val="006769E0"/>
    <w:rsid w:val="006918B2"/>
    <w:rsid w:val="006A2210"/>
    <w:rsid w:val="006A57E1"/>
    <w:rsid w:val="006B73EC"/>
    <w:rsid w:val="00703DE8"/>
    <w:rsid w:val="007934C0"/>
    <w:rsid w:val="007E0F9E"/>
    <w:rsid w:val="00877FC5"/>
    <w:rsid w:val="00881EBA"/>
    <w:rsid w:val="008A3248"/>
    <w:rsid w:val="008E7484"/>
    <w:rsid w:val="009E7F60"/>
    <w:rsid w:val="00A301EC"/>
    <w:rsid w:val="00AC6A4E"/>
    <w:rsid w:val="00B01E12"/>
    <w:rsid w:val="00B502B7"/>
    <w:rsid w:val="00B736DB"/>
    <w:rsid w:val="00B832E4"/>
    <w:rsid w:val="00B91B80"/>
    <w:rsid w:val="00C51F5B"/>
    <w:rsid w:val="00C76527"/>
    <w:rsid w:val="00C800F9"/>
    <w:rsid w:val="00D5734C"/>
    <w:rsid w:val="00DA2420"/>
    <w:rsid w:val="00DF0C47"/>
    <w:rsid w:val="00E84FC8"/>
    <w:rsid w:val="00F901FA"/>
    <w:rsid w:val="00FA2F0C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FAE6"/>
  <w15:chartTrackingRefBased/>
  <w15:docId w15:val="{3BDA0F35-FF52-3343-B85D-120B21BA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C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C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2023-01-17T00:23:00Z</cp:lastPrinted>
  <dcterms:created xsi:type="dcterms:W3CDTF">2023-01-16T18:43:00Z</dcterms:created>
  <dcterms:modified xsi:type="dcterms:W3CDTF">2023-01-17T00:23:00Z</dcterms:modified>
</cp:coreProperties>
</file>